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565239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565239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Pr="00E86D53">
          <w:rPr>
            <w:rStyle w:val="a5"/>
            <w:sz w:val="20"/>
            <w:szCs w:val="20"/>
          </w:rPr>
          <w:t>bslatina@oabsl.com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Pr="00E86D53">
          <w:rPr>
            <w:rStyle w:val="a5"/>
            <w:b/>
            <w:spacing w:val="6"/>
            <w:sz w:val="20"/>
            <w:szCs w:val="20"/>
            <w:lang w:val="pt-BR"/>
          </w:rPr>
          <w:t>www.byala-slatina.com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 Я В А</w:t>
      </w:r>
    </w:p>
    <w:p w:rsidR="00694B6A" w:rsidRPr="00E86D53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4B6A" w:rsidRPr="00605760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60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на Бяла Слатина съобщава, че на </w:t>
      </w:r>
      <w:r w:rsidR="00340DDE" w:rsidRPr="00340DDE">
        <w:rPr>
          <w:rFonts w:ascii="Times New Roman" w:hAnsi="Times New Roman" w:cs="Times New Roman"/>
          <w:b/>
          <w:color w:val="000000"/>
          <w:sz w:val="24"/>
          <w:szCs w:val="24"/>
        </w:rPr>
        <w:t>21.0</w:t>
      </w:r>
      <w:r w:rsidR="00031A3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40DDE" w:rsidRPr="00340DDE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="00070EC0"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от </w:t>
      </w:r>
      <w:r w:rsidR="0034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10:30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>ч. в залата на Общински съвет Бяла Слатина, ул. „Кл</w:t>
      </w:r>
      <w:r w:rsidR="00070EC0" w:rsidRPr="00605760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605760"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605760"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05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5D26CA">
        <w:rPr>
          <w:rFonts w:ascii="Times New Roman" w:hAnsi="Times New Roman"/>
          <w:color w:val="000000"/>
          <w:sz w:val="24"/>
          <w:szCs w:val="24"/>
        </w:rPr>
        <w:t xml:space="preserve">145.138 дка 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>с. Габаре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, община Бяла Слатина, ЕКАТТЕ 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>14012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5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>представляваща следни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E86D53"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 поземлен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 xml:space="preserve"> имот</w:t>
      </w:r>
      <w:r w:rsidR="00605760" w:rsidRPr="006057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57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3F03" w:rsidRPr="00F75B50" w:rsidRDefault="00340DDE" w:rsidP="008C3F0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05760" w:rsidRPr="00340DDE">
        <w:rPr>
          <w:rFonts w:ascii="Times New Roman" w:hAnsi="Times New Roman"/>
          <w:color w:val="000000"/>
          <w:sz w:val="20"/>
          <w:szCs w:val="20"/>
        </w:rPr>
        <w:t>1.</w:t>
      </w:r>
      <w:r w:rsidR="008C3F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3F03"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14012.104.18</w:t>
      </w:r>
      <w:r w:rsidR="008C3F03"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 w:rsidR="008C3F03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8C3F03"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18 /осемнадесет/ в кадастрален район 104 /сто и четири/, с трайно предназначение на територията: земеделска, с начин на трайно ползване „нива“, с площ 4.078 дка /Четири декар</w:t>
      </w:r>
      <w:r w:rsidR="008C3F03">
        <w:rPr>
          <w:rFonts w:ascii="Times New Roman" w:hAnsi="Times New Roman"/>
          <w:color w:val="000000"/>
          <w:sz w:val="20"/>
          <w:szCs w:val="20"/>
        </w:rPr>
        <w:t>а</w:t>
      </w:r>
      <w:r w:rsidR="008C3F03" w:rsidRPr="00F75B50">
        <w:rPr>
          <w:rFonts w:ascii="Times New Roman" w:hAnsi="Times New Roman"/>
          <w:color w:val="000000"/>
          <w:sz w:val="20"/>
          <w:szCs w:val="20"/>
        </w:rPr>
        <w:t xml:space="preserve"> и седемдесет и осем квадратни метра/, категория на земята при неполивни условия 4 /четвърта/, адрес на поземления имот с. Габаре, местност „Гъгла“,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="008C3F03"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="008C3F03"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="008C3F03" w:rsidRPr="00F75B50">
        <w:rPr>
          <w:rFonts w:ascii="Times New Roman" w:hAnsi="Times New Roman"/>
          <w:sz w:val="20"/>
          <w:szCs w:val="20"/>
        </w:rPr>
        <w:t xml:space="preserve">14012.104.15, 14012.104.19, 14012.104.7, 14012.104.777, 14012.104.8 </w:t>
      </w:r>
      <w:r w:rsidR="008C3F03"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104018.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ab/>
        <w:t xml:space="preserve">2.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14012.102.14</w:t>
      </w:r>
      <w:r w:rsidRPr="00F75B50">
        <w:rPr>
          <w:rFonts w:ascii="Times New Roman" w:hAnsi="Times New Roman"/>
          <w:color w:val="000000"/>
          <w:sz w:val="20"/>
          <w:szCs w:val="20"/>
        </w:rPr>
        <w:t>, землище 14012 (четиринадесет хиляди и дванадесет), поземлен имот 14 /четиринадесет/ в кадастрален район 102 /сто и две/, с трайно предназначение на територията: земеделска, с начин на трайно ползване „нива“, с площ 2.642 дка /Два декара и шестстотин четиридесет и два квадратни метра/, категория на земята при неполивни условия 4 /четвърта/, адрес на поземления имот с. Габаре, местност „Капна“,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14012.102.559, 14012.102.13, 14012.102.3, 14012.102.2, 14012.102.1 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102014.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14012.58.34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34 /тридесет и четири/ в кадастрален район 58 /петдесет и осем/, с трайно предназначение на територията: земеделска, с начин на трайно ползване „нива“, с площ 1.793 дка /Един декара седемстотин деветдесет и три квадратни метра/, категория на земята при неполивни условия 3 /трета/, адрес на поземления имот с. Габаре, местност „Мончовец“,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14012.58.15, 14012.58.759, 14012.58.23, 14012.58.1, 14012.58.2, 14012.58.3, 14012.58.4</w:t>
      </w:r>
      <w:r w:rsidRPr="00F75B50">
        <w:rPr>
          <w:rFonts w:ascii="Times New Roman" w:hAnsi="Times New Roman"/>
          <w:color w:val="000000"/>
          <w:sz w:val="20"/>
          <w:szCs w:val="20"/>
        </w:rPr>
        <w:t>, 14012.58.5, 14012.58.6, с номер по предходен план 058034.</w:t>
      </w:r>
    </w:p>
    <w:p w:rsidR="008C3F03" w:rsidRPr="00F75B50" w:rsidRDefault="008C3F03" w:rsidP="008C3F0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sz w:val="20"/>
          <w:szCs w:val="20"/>
        </w:rPr>
        <w:tab/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14012.125.5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5 /пет/ в кадастрален район 125 /сто двадесет и пет/, с трайно предназначение на територията: земеделска, с начин на трайно ползване „нива“, с площ 47.062 дка /Четиридесет и седем декара и шестдесет и два квадратни метра/, категория на земята при неполивни условия 8 /осма/, адрес на поземления имот с. Габаре, местност „Банчовско“,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14012.125.3, 14012.404.1, 14012.413.2, 14012.413.80, 14012.125.596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125005.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14012.65.18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18 /осемнадесет/ в кадастрален район 65 /шестдесет и  пет/, с трайно предназначение на територията: земеделска, с начин на трайно ползване „нива“, с площ 3.396 дка /Три декара триста деветдесет и шест квадратни метра/, категория на земята при неполивни условия 9 /девета/, адрес на поземления имот с. Габаре, местност „Мъртвината“,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14012.65.647, 14012.65.19, 14012.65.11, 14012.65.12, 14012.65.17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065018.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14012.66.15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четиринадесет хиляди и дванадесет), поземлен имот 15 /петнадесет/ в кадастрален район 66 /шестдесет и  шест/, с трайно предназначение на територията: земеделска, с начин на трайно ползване „нива“, с площ 2.262 дка /Два декара двеста шестдесет и </w:t>
      </w:r>
      <w:r w:rsidRPr="00F75B50">
        <w:rPr>
          <w:rFonts w:ascii="Times New Roman" w:hAnsi="Times New Roman"/>
          <w:color w:val="000000"/>
          <w:sz w:val="20"/>
          <w:szCs w:val="20"/>
        </w:rPr>
        <w:lastRenderedPageBreak/>
        <w:t>два квадратни метра/, категория на земята при неполивни условия 10 /десета/, адрес на поземления имот с. Габаре, местност „Родината“,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14012.66.14, 14012.127.104, 14012.66.102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066015.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14012.102.20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20 /двадесет/ в кадастрален район 102 /сто и две/, с трайно предназначение на територията: земеделска, с начин на трайно ползване „нива“, с площ 2.922 дка /Два декара деветстотин двадесет и два квадратни метра/, категория на земята при неполивни условия 4 /четвърта/, адрес на поземления имот с. Габаре, местност „Капна“,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14012.102.554, 14012.102.11, 14012.102.7, 14012.102.551, 14012.102.6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102020.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14012.80.15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15 /петнадесет/ в кадастрален район 80 /осемдесет/, с трайно предназначение на територията: земеделска, с начин на трайно ползване „нива“, с площ 2.431 дка /Два декара четиристотин тридесет и един квадратни метра/, категория на земята при неполивни условия 4 /четвърта/, адрес на поземления имот с. Габаре, местност „Драшански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14012.80.8, 14012.80.142, 14012.80.17, 14012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102020.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14012.78.26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26 /двадесет и шест/ в кадастрален район 78 /седемдесет и осем/, с трайно предназначение на територията: земеделска, с начин на трайно ползване „нива“, с площ 1.183 дка /Един декар сто осемдесет и три квадратни метра/, категория на земята при неполивни условия 4 /четвърта/, адрес на поземления имот с. Габаре, местност „Драшански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14012.78.171, 14012.78.25, 14012.131.2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078026.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10.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14012.78.12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12 /дванадесет/ в кадастрален район 78 /седемдесет и осем/, с трайно предназначение на територията: земеделска, с начин на трайно ползване „нива“, с площ 3.288 дка /Три декара двеста осемдесет и осем квадратни метра/, категория на земята при неполивни условия 4 /четвърта/, адрес на поземления имот с. Габаре, местност „Драшански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14012.78.24, 14012.78.19, 14012.78.18, 14012.78.11, 14012.78.171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078012.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11.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14012.76.43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43 /четиридесет и три/ в кадастрален район 76 /седемдесет и шест/, с трайно предназначение на територията: земеделска, с начин на трайно ползване „нива“, с площ 3.385 дка /Три декара триста осемдесет и пет квадратни метра/, категория на земята при неполивни условия 4 /четвърта/, адрес на поземления имот с. Габаре, местност „Врачанска локва“,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>14012.76.14, 14012.76.35, 14012.76.13, 14012.76.126</w:t>
      </w:r>
      <w:r w:rsidRPr="00F75B50">
        <w:rPr>
          <w:rFonts w:ascii="Times New Roman" w:hAnsi="Times New Roman"/>
          <w:color w:val="000000"/>
          <w:sz w:val="20"/>
          <w:szCs w:val="20"/>
        </w:rPr>
        <w:t>, с номер по предходен план 076043.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12.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14012.74.17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17 /седемнадесет/ в кадастрален район 74 /седемдесет и четири/, с трайно предназначение на територията: земеделска, с начин на трайно ползване „нива“, с площ 1.677 дка /Един  декар шестстотин седемдесет и седем квадратни метра/, категория на земята при неполивни условия 4 /четвърта/, адрес на поземления имот с. Габаре, местност „Морава“,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14012.76.126, 14012.74.15, 14012.74.147,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074017.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13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. ПОЗЕМЛЕН ИМОТ с идентификатор 14012.89.6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6 /шест/ в кадастрален район 89 /осемдесет и девет/, с трайно предназначение на територията: земеделска, с начин на трайно ползване „нива“, с площ 6.798 дка Шест  декара седемстотин деветдесет и осем квадратни метра/, категория на земята при неполивни условия 4 /четвърта/, адрес на поземления имот с. Габаре, местност „Кутлите“,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</w:t>
      </w:r>
      <w:r w:rsidRPr="00F75B50">
        <w:rPr>
          <w:rFonts w:ascii="Times New Roman" w:hAnsi="Times New Roman"/>
          <w:color w:val="000000"/>
          <w:sz w:val="20"/>
          <w:szCs w:val="20"/>
        </w:rPr>
        <w:lastRenderedPageBreak/>
        <w:t xml:space="preserve">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14012.143.2, 14012.89.5, 14012.141.384,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089006.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14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. ПОЗЕМЛЕН ИМОТ с идентификатор 14012.98.19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19 /деветнадесет/ в кадастрален район 98 /деветдесет и осем/, с трайно предназначение на територията: земеделска, с начин на трайно ползване „нива“, с площ 4.573 дка /Четири  декара петстотин седемдесет и три квадратни метра/, категория на земята при неполивни условия 4 /четвърта/, адрес на поземления имот с. Габаре, местност „Гурголет“,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.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14012.98.18, 14012.98.12, 14012.98.20, 14012.138.371,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098019.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15.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14012.99.30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30 /тридесет/ в кадастрален район 99 /деветдесет и девет/, с трайно предназначение на територията: земеделска, с начин на трайно ползване „нива“, с площ 2.500 дка /Два  декара и петстотин квадратни метра/, категория на земята при неполивни условия 4 /четвърта/, адрес на поземления имот с. Габаре, местност „Гъгла“,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14012.103.779, 14012.99.15, 14012.99.14, 14012.99.28,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099030.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16.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14012.85.12</w:t>
      </w:r>
      <w:r w:rsidRPr="00F75B50">
        <w:rPr>
          <w:rFonts w:ascii="Times New Roman" w:hAnsi="Times New Roman"/>
          <w:color w:val="000000"/>
          <w:sz w:val="20"/>
          <w:szCs w:val="20"/>
        </w:rPr>
        <w:t>, землище 14012 четиринадесет хиляди и дванадесет), поземлен имот 12 /дванадесет/ в кадастрален район 85 /осемдесет и пет/, с трайно предназначение на територията: земеделска, с начин на трайно ползване „нива“, с площ 4.406 дка /Четири  декара четиристотин и шест квадратни метра/, категория на земята при неполивни условия 4 /четвърта/, адрес на поземления имот с. Габаре, местност „Симьоновско“,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14012.141.2, 14012.85-391, 14012.85.13,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085012.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99765A">
        <w:rPr>
          <w:rFonts w:ascii="Times New Roman" w:hAnsi="Times New Roman"/>
          <w:color w:val="000000"/>
          <w:sz w:val="20"/>
          <w:szCs w:val="20"/>
        </w:rPr>
        <w:t>17.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14012.85.11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11 /единадесет/ в кадастрален район 85 /осемдесет и пет/, с трайно предназначение на територията: земеделска, с начин на трайно ползване „нива“, с площ 3.948 дка /Три  декара деветстотин четиридесет и осем квадратни метра/, категория на земята при неполивни условия 4 /четвърта/, адрес на поземления имот с. Габаре, местност „Симьоновско“,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14012.141.2, 14012.85.13, 14012.85.10,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085011.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18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. ПОЗЕМЛЕН ИМОТ с идентификатор 14012.84.10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10 /десет/ в кадастрален район 84 /осемдесет и четири/, с трайно предназначение на територията: земеделска, с начин на трайно ползване „нива“, с площ 8.653 дка /Осем декара шестстотин петдесет и три квадратни метра/, категория на земята при неполивни условия 4 /четвърта/, адрес на поземления имот с. Габаре, местност „Симьоновско“,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14012.84.371, 14012.84.4, 14012.141.1, 14012.141.363, 14012.144.363, 14012.84.3,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084010.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19.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14012.80.19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,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четиринадесет хиляди и дванадесет), поземлен имот 19 /деветнадесет/ в кадастрален район 80 /осемдесет/, с трайно предназначение на територията: земеделска, с начин на трайно ползване „нива“, с площ </w:t>
      </w:r>
      <w:r>
        <w:rPr>
          <w:rFonts w:ascii="Times New Roman" w:hAnsi="Times New Roman"/>
          <w:color w:val="000000"/>
          <w:sz w:val="20"/>
          <w:szCs w:val="20"/>
        </w:rPr>
        <w:t>0.</w:t>
      </w:r>
      <w:r w:rsidRPr="00F75B50">
        <w:rPr>
          <w:rFonts w:ascii="Times New Roman" w:hAnsi="Times New Roman"/>
          <w:color w:val="000000"/>
          <w:sz w:val="20"/>
          <w:szCs w:val="20"/>
        </w:rPr>
        <w:t>635 дка /шестстотин тридесет и пет квадратни метра/, категория на земята при неполивни условия 4 /четвърта/, адрес на поземления имот с. Габаре, местност „Драшански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14012.126.834, 14012.80.5, 14012.80.12, 14012.21, 14012.126.833, 14012.126.413,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080019.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20.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14012.33.16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16 /шестнадесет/ в кадастрален район 33 /тридесет и три/, с трайно предназначение на територията: земеделска, с начин на трайно ползване „нива“, с площ 3.963 дка /три декара деветстот</w:t>
      </w:r>
      <w:r>
        <w:rPr>
          <w:rFonts w:ascii="Times New Roman" w:hAnsi="Times New Roman"/>
          <w:color w:val="000000"/>
          <w:sz w:val="20"/>
          <w:szCs w:val="20"/>
        </w:rPr>
        <w:t>ин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шестдесет и три квадратни метра/, категория на земята при неполивни условия 4 /четвърта/, адрес на поземления имот с. Габаре, местност „Банков шумак“,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14012.126.834, 14012.80.5, 14012.33.8, 14012.33.22, 14012.33.150, 14012.33.15,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033016.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lastRenderedPageBreak/>
        <w:t>21.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14012.26.42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42 /четиридесет и две/ в кадастрален район 26 /двадесет и шест/, с трайно предназначение на територията: земеделска, с начин на трайно ползване „нива“, с площ 2.811 дка /два декара осемстотин и единадесет три квадратни метра/, категория на земята при неполивни условия 4 /четвърта/, адрес на поземления имот с. Габаре, местност „Дикова бара“,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14012.26.40, 14012.26.1, 14012.25.378, 14012.26.43, 14012.26.41,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026042.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22.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14012.37.9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9 /девет/ в кадастрален район 37 /тридесет и седем/, с трайно предназначение на територията: земеделска, с начин на трайно ползване „нива“, с площ 2.216 дка /два декара двеста и шестнадесет квадратни метра/, категория на земята при неполивни условия 4 /четвърта/, адрес на поземления имот с. Габаре, местност „Тлаченски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14012.37.4, 14012.120.1, 14012.37.3, 14012.37.720,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037009.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23.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14012.50.21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21 /двадесет и едно/ в кадастрален район 50 /петдесет/, с трайно предназначение на територията: земеделска, с начин на трайно ползване „нива“, с площ 3.100 дка /три декара и сто квадратни метра/, категория на земята при неполивни условия 4 /четвърта/, адрес на поземления имот с. Габаре, местност „Припека“,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14012.50.2, 14012.50.744, 14012.50.3, 14012.50.557,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050021.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24.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14012.30.55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55 /петдесет и пет/ в кадастрален район 30 /тридесет/, с трайно предназначение на територията: земеделска, с начин на трайно ползване „нива“, с площ 3.298 дка /три декара двеста деветдесет и осем квадратни метра/, категория на земята при неполивни условия 4 /четвърта/, адрес на поземления имот с. Габаре, местност „Враняшки път“,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rPr>
          <w:rFonts w:ascii="Times New Roman" w:hAnsi="Times New Roman"/>
          <w:sz w:val="20"/>
          <w:szCs w:val="20"/>
        </w:rPr>
        <w:t xml:space="preserve">14012.30.52, 14012.29.33, 14012.30.56, 14012.30.7, 14012.30.6,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030055.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25.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14012.66.5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5 /пет/ в кадастрален район 66 /шестдесет и шест/, с трайно предназначение на територията: земеделска, с начин на трайно ползване „нива“, с площ 3.361 дка /три декара триста шестдесет и един квадратни метра/, категория на земята при неполивни условия 3 /трета/, адрес на поземления имот с. Габаре, местност „Родината“,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t xml:space="preserve"> </w:t>
      </w:r>
      <w:r w:rsidRPr="00F75B50">
        <w:rPr>
          <w:rFonts w:ascii="Times New Roman" w:hAnsi="Times New Roman"/>
          <w:sz w:val="20"/>
          <w:szCs w:val="20"/>
        </w:rPr>
        <w:t xml:space="preserve">14012.127.104, 14012.66.16, 14012.66.593, 14012.66.6,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066005..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26.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14012.70.15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15 /петнадесет/ в кадастрален район 70 /седемдесет/, с трайно предназначение на територията: земеделска, с начин на трайно ползване „нива“, с площ 4.000 дка /четири декара/, категория на земята при неполивни условия 3 /трета/, адрес на поземления имот с. Габаре, местност „Морава“,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t xml:space="preserve"> </w:t>
      </w:r>
      <w:r w:rsidRPr="00F75B50">
        <w:rPr>
          <w:rFonts w:ascii="Times New Roman" w:hAnsi="Times New Roman"/>
          <w:sz w:val="20"/>
          <w:szCs w:val="20"/>
        </w:rPr>
        <w:t xml:space="preserve">14012.70.10, 14012.70.11, 14012.70.14, 14012.70.16, 14012.70.763, 14012.70.9,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070015.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27.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14012.16.45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45 /четиридесет и пет/ в кадастрален район 16 /шестнадесет/, с трайно предназначение на територията: земеделска, с начин на трайно ползване „нива“, с площ 2.289 дка /два декара двеста осемдесет и девет квадратни метра /, категория на земята при неполивни условия 4 /четвърна/, адрес на поземления имот с. Габаре, местност „Янчов геран“,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t xml:space="preserve"> </w:t>
      </w:r>
      <w:r w:rsidRPr="00F75B50">
        <w:rPr>
          <w:rFonts w:ascii="Times New Roman" w:hAnsi="Times New Roman"/>
          <w:sz w:val="20"/>
          <w:szCs w:val="20"/>
        </w:rPr>
        <w:t xml:space="preserve">14012.15.730, 14012.16.27, 14012.16.46, 14012.16.51,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016045.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28.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14012.18.30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четиринадесет хиляди и дванадесет), поземлен имот 30 /тридесет/ в кадастрален район 18 /осемнадесет/, с трайно предназначение на територията: земеделска, с начин на трайно ползване „нива“, с площ 4.273 дка /четири декара двеста седемдесет и три квадратни метра /, категория на земята при неполивни условия 4 /четвърта/, адрес на поземления имот с. </w:t>
      </w:r>
      <w:r w:rsidRPr="00F75B50">
        <w:rPr>
          <w:rFonts w:ascii="Times New Roman" w:hAnsi="Times New Roman"/>
          <w:color w:val="000000"/>
          <w:sz w:val="20"/>
          <w:szCs w:val="20"/>
        </w:rPr>
        <w:lastRenderedPageBreak/>
        <w:t>Габаре, местност „Янчов геран“,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t xml:space="preserve"> </w:t>
      </w:r>
      <w:r w:rsidRPr="00F75B50">
        <w:rPr>
          <w:rFonts w:ascii="Times New Roman" w:hAnsi="Times New Roman"/>
          <w:sz w:val="20"/>
          <w:szCs w:val="20"/>
        </w:rPr>
        <w:t xml:space="preserve">14012.15.730, 14012.16.27, 14012.16.46, 14012.16.51,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016045.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3F4DD4">
        <w:rPr>
          <w:rFonts w:ascii="Times New Roman" w:hAnsi="Times New Roman"/>
          <w:color w:val="000000"/>
          <w:sz w:val="20"/>
          <w:szCs w:val="20"/>
        </w:rPr>
        <w:t>29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14012.19.13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13 /тринадесет/ в кадастрален район 19 /деветнадесет/, с трайно предназначение на територията: земеделска, с начин на трайно ползване „нива“, с площ 2.293 дка /два декара двеста деветдесет и три квадратни метра /, категория на земята при неполивни условия 4 /четвърта/, адрес на поземления имот с. Габаре, местност „Дъбница“,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№,№</w:t>
      </w:r>
      <w:r w:rsidRPr="00F75B50">
        <w:t xml:space="preserve"> </w:t>
      </w:r>
      <w:r w:rsidRPr="00F75B50">
        <w:rPr>
          <w:rFonts w:ascii="Times New Roman" w:hAnsi="Times New Roman"/>
          <w:sz w:val="20"/>
          <w:szCs w:val="20"/>
        </w:rPr>
        <w:t xml:space="preserve">14012.124.2, 14012.19.12, 14012.19.540,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019013.</w:t>
      </w:r>
    </w:p>
    <w:p w:rsidR="008C3F03" w:rsidRPr="00F75B50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75B50">
        <w:rPr>
          <w:rFonts w:ascii="Times New Roman" w:hAnsi="Times New Roman"/>
          <w:color w:val="000000"/>
          <w:sz w:val="20"/>
          <w:szCs w:val="20"/>
        </w:rPr>
        <w:t xml:space="preserve">30. 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>ПОЗЕМЛЕН ИМОТ с идентификатор 14012.73.17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17 /седемнадесет/ в кадастрален район 73 /седемдесет и три/, с трайно предназначение на територията: земеделска, с начин на трайно ползване „нива“, с площ 3.208 дка /три декара двеста и осем квадратни метра /, категория на земята при неполивни условия 4 /четвърта/, адрес на поземления имот с. Габаре, местност „Морава“,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4012.73.16, 14012.73.18, 14012.73.767, 14012.73.8, </w:t>
      </w:r>
      <w:r w:rsidRPr="00F75B50">
        <w:rPr>
          <w:rFonts w:ascii="Times New Roman" w:hAnsi="Times New Roman"/>
          <w:color w:val="000000"/>
          <w:sz w:val="20"/>
          <w:szCs w:val="20"/>
        </w:rPr>
        <w:t>с номер по предходен план 073017.</w:t>
      </w:r>
    </w:p>
    <w:p w:rsidR="008C3F03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FF62EB">
        <w:rPr>
          <w:rFonts w:ascii="Times New Roman" w:hAnsi="Times New Roman"/>
          <w:color w:val="000000"/>
          <w:sz w:val="20"/>
          <w:szCs w:val="20"/>
        </w:rPr>
        <w:t>31.</w:t>
      </w:r>
      <w:r w:rsidRPr="00F75B50">
        <w:rPr>
          <w:rFonts w:ascii="Times New Roman" w:hAnsi="Times New Roman"/>
          <w:b/>
          <w:color w:val="000000"/>
          <w:sz w:val="20"/>
          <w:szCs w:val="20"/>
        </w:rPr>
        <w:t xml:space="preserve"> ПОЗЕМЛЕН ИМОТ с идентификатор 14012.19.14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землище 14012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F75B50">
        <w:rPr>
          <w:rFonts w:ascii="Times New Roman" w:hAnsi="Times New Roman"/>
          <w:color w:val="000000"/>
          <w:sz w:val="20"/>
          <w:szCs w:val="20"/>
        </w:rPr>
        <w:t>четиринадесет хиляди и дванадесет), поземлен имот 14 /четиринадесет/ в кадастрален район 19 /деветнадесет/, с трайно предназначение на територията: земеделска, с начин на трайно ползване „нива“, с площ 2.694 дка /два декара шестстотин деветдесет и четири квадратни метра/, категория на земята при неполивни условия 4 /четвърта/, адрес на поземления имот с. Габаре, местност „Дъбница“, община Бяла Слатина, област Враца, по кадастралната карта и кадастралните регистри на с. Габаре, общ. Бяла Слатина, обл. Враца, одобрен със Заповед №</w:t>
      </w:r>
      <w:r w:rsidRPr="00F75B50">
        <w:rPr>
          <w:rFonts w:ascii="Times New Roman" w:hAnsi="Times New Roman"/>
          <w:bCs/>
          <w:sz w:val="20"/>
          <w:szCs w:val="20"/>
        </w:rPr>
        <w:t>РД-18-885/30.03.2018 г.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 на Изпълнителния директор на АГКК, при граници: ПИ </w:t>
      </w:r>
      <w:r w:rsidRPr="00F75B50">
        <w:rPr>
          <w:rFonts w:ascii="Times New Roman" w:hAnsi="Times New Roman"/>
          <w:sz w:val="20"/>
          <w:szCs w:val="20"/>
        </w:rPr>
        <w:t xml:space="preserve">14012.19.1, 14012.19.2, 14012.19.735, 14012.402.639 8, </w:t>
      </w:r>
      <w:r w:rsidRPr="00F75B50">
        <w:rPr>
          <w:rFonts w:ascii="Times New Roman" w:hAnsi="Times New Roman"/>
          <w:color w:val="000000"/>
          <w:sz w:val="20"/>
          <w:szCs w:val="20"/>
        </w:rPr>
        <w:t xml:space="preserve">с </w:t>
      </w:r>
      <w:r>
        <w:rPr>
          <w:rFonts w:ascii="Times New Roman" w:hAnsi="Times New Roman"/>
          <w:color w:val="000000"/>
          <w:sz w:val="20"/>
          <w:szCs w:val="20"/>
        </w:rPr>
        <w:t>номер по предходен план 019014.</w:t>
      </w:r>
    </w:p>
    <w:p w:rsidR="008C3F03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75B50">
        <w:rPr>
          <w:rFonts w:ascii="Times New Roman" w:hAnsi="Times New Roman"/>
          <w:sz w:val="24"/>
          <w:szCs w:val="24"/>
        </w:rPr>
        <w:t xml:space="preserve">Начална тръжна цена </w:t>
      </w:r>
      <w:r>
        <w:rPr>
          <w:rFonts w:ascii="Times New Roman" w:hAnsi="Times New Roman"/>
          <w:sz w:val="24"/>
          <w:szCs w:val="24"/>
        </w:rPr>
        <w:t xml:space="preserve">7256.90 </w:t>
      </w:r>
      <w:r w:rsidRPr="00F75B50"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B50">
        <w:rPr>
          <w:rFonts w:ascii="Times New Roman" w:hAnsi="Times New Roman"/>
          <w:sz w:val="24"/>
          <w:szCs w:val="24"/>
        </w:rPr>
        <w:t>(</w:t>
      </w:r>
      <w:r w:rsidRPr="00F75B50">
        <w:rPr>
          <w:rFonts w:ascii="Times New Roman" w:hAnsi="Times New Roman"/>
          <w:color w:val="000000"/>
          <w:sz w:val="24"/>
          <w:szCs w:val="24"/>
        </w:rPr>
        <w:t>50</w:t>
      </w:r>
      <w:r w:rsidRPr="00F75B50">
        <w:rPr>
          <w:rFonts w:ascii="Times New Roman" w:hAnsi="Times New Roman"/>
          <w:sz w:val="24"/>
          <w:szCs w:val="24"/>
        </w:rPr>
        <w:t xml:space="preserve"> лв. на дка)</w:t>
      </w:r>
    </w:p>
    <w:p w:rsidR="008C3F03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Депозит за участие</w:t>
      </w:r>
      <w:r w:rsidRPr="00F75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7256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90</w:t>
      </w:r>
      <w:r w:rsidRPr="00F75B50">
        <w:rPr>
          <w:rFonts w:ascii="Times New Roman" w:hAnsi="Times New Roman"/>
          <w:sz w:val="24"/>
          <w:szCs w:val="24"/>
        </w:rPr>
        <w:t xml:space="preserve"> лв.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B50">
        <w:rPr>
          <w:rFonts w:ascii="Times New Roman" w:hAnsi="Times New Roman"/>
          <w:sz w:val="24"/>
          <w:szCs w:val="24"/>
        </w:rPr>
        <w:t>(10 % от нач. тръжна цена за срока на договора)</w:t>
      </w:r>
    </w:p>
    <w:p w:rsidR="008C3F03" w:rsidRPr="00754974" w:rsidRDefault="008C3F03" w:rsidP="008C3F03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Стъпка за наддаване 725.69</w:t>
      </w:r>
      <w:r w:rsidRPr="00F75B50">
        <w:rPr>
          <w:rFonts w:ascii="Times New Roman" w:hAnsi="Times New Roman"/>
          <w:sz w:val="24"/>
          <w:szCs w:val="24"/>
        </w:rPr>
        <w:t xml:space="preserve"> лв. (10 % от нач. тръжна цена).</w:t>
      </w:r>
    </w:p>
    <w:p w:rsidR="00605760" w:rsidRPr="00754974" w:rsidRDefault="00605760" w:rsidP="008C3F0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94B6A" w:rsidRPr="0037374A" w:rsidRDefault="00694B6A" w:rsidP="00F8764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374A">
        <w:rPr>
          <w:rFonts w:ascii="Times New Roman" w:hAnsi="Times New Roman" w:cs="Times New Roman"/>
          <w:color w:val="000000"/>
          <w:sz w:val="24"/>
          <w:szCs w:val="24"/>
        </w:rPr>
        <w:t>Тръжната документация се закупува от стая № 205 в сградата на Общината, дирекция "</w:t>
      </w:r>
      <w:r w:rsidR="00070EC0" w:rsidRPr="0037374A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37374A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694B6A" w:rsidRPr="0037374A" w:rsidRDefault="00694B6A" w:rsidP="00F876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7374A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3737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7374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37374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3737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3737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8C3F03" w:rsidRPr="003737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20.0</w:t>
      </w:r>
      <w:r w:rsidR="00FF56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bookmarkStart w:id="0" w:name="_GoBack"/>
      <w:bookmarkEnd w:id="0"/>
      <w:r w:rsidR="008C3F03" w:rsidRPr="003737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.2021 </w:t>
      </w:r>
      <w:r w:rsidRPr="0037374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3737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37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1F44" w:rsidRPr="0037374A" w:rsidRDefault="002D1F44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74A" w:rsidRDefault="0037374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37374A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</w:t>
      </w:r>
    </w:p>
    <w:p w:rsidR="00694B6A" w:rsidRPr="0037374A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БЯЛА СЛАТИНА:</w:t>
      </w:r>
    </w:p>
    <w:p w:rsidR="00694B6A" w:rsidRPr="0037374A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/инж. ИВО ЦВЕТКОВ/</w:t>
      </w:r>
    </w:p>
    <w:sectPr w:rsidR="00694B6A" w:rsidRPr="0037374A" w:rsidSect="00605760">
      <w:pgSz w:w="12242" w:h="15842"/>
      <w:pgMar w:top="426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39" w:rsidRDefault="00565239" w:rsidP="002A4C7E">
      <w:pPr>
        <w:spacing w:after="0" w:line="240" w:lineRule="auto"/>
      </w:pPr>
      <w:r>
        <w:separator/>
      </w:r>
    </w:p>
  </w:endnote>
  <w:endnote w:type="continuationSeparator" w:id="0">
    <w:p w:rsidR="00565239" w:rsidRDefault="00565239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39" w:rsidRDefault="00565239" w:rsidP="002A4C7E">
      <w:pPr>
        <w:spacing w:after="0" w:line="240" w:lineRule="auto"/>
      </w:pPr>
      <w:r>
        <w:separator/>
      </w:r>
    </w:p>
  </w:footnote>
  <w:footnote w:type="continuationSeparator" w:id="0">
    <w:p w:rsidR="00565239" w:rsidRDefault="00565239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1A3A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60A5"/>
    <w:rsid w:val="001D4920"/>
    <w:rsid w:val="001D5DFA"/>
    <w:rsid w:val="001F2C89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287C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0DDE"/>
    <w:rsid w:val="00342312"/>
    <w:rsid w:val="00342AF9"/>
    <w:rsid w:val="00345A31"/>
    <w:rsid w:val="003575E7"/>
    <w:rsid w:val="0037374A"/>
    <w:rsid w:val="00381FAE"/>
    <w:rsid w:val="003831C4"/>
    <w:rsid w:val="00395ACB"/>
    <w:rsid w:val="003B0B75"/>
    <w:rsid w:val="003B15BE"/>
    <w:rsid w:val="003D6A59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65239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26CA"/>
    <w:rsid w:val="005D7779"/>
    <w:rsid w:val="00602354"/>
    <w:rsid w:val="00605760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C3F03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0580"/>
    <w:rsid w:val="00A7253B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98F06CFF-C67E-433E-85F7-FB63CF5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45</cp:revision>
  <cp:lastPrinted>2021-03-30T13:21:00Z</cp:lastPrinted>
  <dcterms:created xsi:type="dcterms:W3CDTF">2012-07-16T13:29:00Z</dcterms:created>
  <dcterms:modified xsi:type="dcterms:W3CDTF">2021-03-30T14:09:00Z</dcterms:modified>
</cp:coreProperties>
</file>